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FDD" w:rsidRPr="007C3E05" w:rsidRDefault="003D328E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  <w:r w:rsidRPr="007C3E05">
        <w:rPr>
          <w:rFonts w:eastAsia="Times New Roman" w:cs="Times New Roman"/>
          <w:bCs/>
          <w:szCs w:val="24"/>
          <w:lang w:val="sr-Cyrl-RS"/>
        </w:rPr>
        <w:t xml:space="preserve">ОБРАЗАЦ </w:t>
      </w:r>
      <w:r w:rsidR="00A50639" w:rsidRPr="007C3E05">
        <w:rPr>
          <w:rFonts w:eastAsia="Times New Roman" w:cs="Times New Roman"/>
          <w:bCs/>
          <w:szCs w:val="24"/>
          <w:lang w:val="sr-Cyrl-RS"/>
        </w:rPr>
        <w:t xml:space="preserve">СТРУКТУРЕ ПОНУЂЕНЕ </w:t>
      </w:r>
      <w:r w:rsidR="007C3E05" w:rsidRPr="007C3E05">
        <w:rPr>
          <w:rFonts w:eastAsia="Times New Roman" w:cs="Times New Roman"/>
          <w:bCs/>
          <w:szCs w:val="24"/>
          <w:lang w:val="sr-Cyrl-RS"/>
        </w:rPr>
        <w:t xml:space="preserve">ЦЕНЕ </w:t>
      </w:r>
      <w:r w:rsidR="007C3E05" w:rsidRPr="007C3E05">
        <w:rPr>
          <w:rFonts w:eastAsia="Times New Roman" w:cs="Times New Roman"/>
          <w:bCs/>
          <w:szCs w:val="24"/>
        </w:rPr>
        <w:t xml:space="preserve"> </w:t>
      </w:r>
      <w:r w:rsidR="007C3E05" w:rsidRPr="007C3E05">
        <w:rPr>
          <w:rFonts w:eastAsia="Times New Roman" w:cs="Times New Roman"/>
          <w:bCs/>
          <w:szCs w:val="24"/>
          <w:lang w:val="sr-Cyrl-RS"/>
        </w:rPr>
        <w:t>И УПУТСТВО КАКО ДА СЕ ПОПУНИ</w:t>
      </w:r>
    </w:p>
    <w:p w:rsidR="00331FDD" w:rsidRPr="007C3E05" w:rsidRDefault="00331FDD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7C3E05" w:rsidRPr="007C3E05" w:rsidRDefault="007C3E05" w:rsidP="00331FDD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7C3E05" w:rsidRDefault="00331FDD" w:rsidP="003D328E">
      <w:pPr>
        <w:keepNext/>
        <w:keepLines/>
        <w:spacing w:after="0" w:line="240" w:lineRule="auto"/>
        <w:ind w:hanging="11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  <w:r w:rsidRPr="007C3E05">
        <w:rPr>
          <w:rFonts w:eastAsia="Times New Roman" w:cs="Times New Roman"/>
          <w:bCs/>
          <w:szCs w:val="24"/>
          <w:lang w:val="sr-Cyrl-RS"/>
        </w:rPr>
        <w:t>за поступа</w:t>
      </w:r>
      <w:r w:rsidR="005E1333">
        <w:rPr>
          <w:rFonts w:eastAsia="Times New Roman" w:cs="Times New Roman"/>
          <w:bCs/>
          <w:szCs w:val="24"/>
          <w:lang w:val="sr-Cyrl-RS"/>
        </w:rPr>
        <w:t>к</w:t>
      </w:r>
      <w:r w:rsidRPr="007C3E05">
        <w:rPr>
          <w:rFonts w:eastAsia="Times New Roman" w:cs="Times New Roman"/>
          <w:bCs/>
          <w:szCs w:val="24"/>
          <w:lang w:val="sr-Cyrl-RS"/>
        </w:rPr>
        <w:t xml:space="preserve"> јавне набавке Поправке и одржавање моторних возила, реф бр.</w:t>
      </w:r>
      <w:r w:rsidR="007501A2" w:rsidRPr="007501A2">
        <w:rPr>
          <w:rFonts w:eastAsia="Times New Roman" w:cs="Times New Roman"/>
          <w:bCs/>
          <w:szCs w:val="24"/>
          <w:lang w:val="sr-Cyrl-RS"/>
        </w:rPr>
        <w:t>404-49</w:t>
      </w:r>
      <w:r w:rsidRPr="007501A2">
        <w:rPr>
          <w:rFonts w:eastAsia="Times New Roman" w:cs="Times New Roman"/>
          <w:bCs/>
          <w:szCs w:val="24"/>
          <w:lang w:val="sr-Cyrl-RS"/>
        </w:rPr>
        <w:t>/202</w:t>
      </w:r>
      <w:r w:rsidR="007501A2" w:rsidRPr="007501A2">
        <w:rPr>
          <w:rFonts w:eastAsia="Times New Roman" w:cs="Times New Roman"/>
          <w:bCs/>
          <w:szCs w:val="24"/>
          <w:lang w:val="sr-Latn-RS"/>
        </w:rPr>
        <w:t>3</w:t>
      </w:r>
      <w:r w:rsidRPr="007501A2">
        <w:rPr>
          <w:rFonts w:eastAsia="Times New Roman" w:cs="Times New Roman"/>
          <w:bCs/>
          <w:szCs w:val="24"/>
          <w:lang w:val="sr-Cyrl-RS"/>
        </w:rPr>
        <w:t>-</w:t>
      </w:r>
      <w:bookmarkStart w:id="0" w:name="_GoBack"/>
      <w:bookmarkEnd w:id="0"/>
      <w:r w:rsidRPr="007501A2">
        <w:rPr>
          <w:rFonts w:eastAsia="Times New Roman" w:cs="Times New Roman"/>
          <w:bCs/>
          <w:szCs w:val="24"/>
        </w:rPr>
        <w:t>III</w:t>
      </w:r>
      <w:r w:rsidR="007C3E05" w:rsidRPr="007501A2">
        <w:rPr>
          <w:rFonts w:eastAsia="Times New Roman" w:cs="Times New Roman"/>
          <w:bCs/>
          <w:szCs w:val="24"/>
          <w:lang w:val="sr-Cyrl-RS"/>
        </w:rPr>
        <w:t xml:space="preserve"> .</w:t>
      </w:r>
      <w:r w:rsidR="007C3E05" w:rsidRPr="00BF43F0">
        <w:rPr>
          <w:rFonts w:eastAsia="Times New Roman" w:cs="Times New Roman"/>
          <w:bCs/>
          <w:color w:val="FF0000"/>
          <w:szCs w:val="24"/>
          <w:lang w:val="sr-Cyrl-RS"/>
        </w:rPr>
        <w:t xml:space="preserve">      </w:t>
      </w:r>
    </w:p>
    <w:p w:rsidR="00BA0291" w:rsidRDefault="00BA0291" w:rsidP="003D328E">
      <w:pPr>
        <w:keepNext/>
        <w:keepLines/>
        <w:spacing w:after="0" w:line="240" w:lineRule="auto"/>
        <w:ind w:hanging="11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</w:p>
    <w:p w:rsidR="00BA0291" w:rsidRPr="001E1815" w:rsidRDefault="00BA0291" w:rsidP="00BA0291">
      <w:pPr>
        <w:jc w:val="both"/>
        <w:rPr>
          <w:szCs w:val="24"/>
          <w:lang w:val="sr-Cyrl-RS"/>
        </w:rPr>
      </w:pPr>
      <w:r w:rsidRPr="001E1815">
        <w:rPr>
          <w:szCs w:val="24"/>
          <w:lang w:val="sr-Cyrl-RS"/>
        </w:rPr>
        <w:t>С обзиром да се ради о услугама чији се прецизан обим</w:t>
      </w:r>
      <w:r>
        <w:rPr>
          <w:szCs w:val="24"/>
          <w:lang w:val="sr-Cyrl-RS"/>
        </w:rPr>
        <w:t xml:space="preserve">, количине </w:t>
      </w:r>
      <w:r w:rsidRPr="001E1815">
        <w:rPr>
          <w:szCs w:val="24"/>
          <w:lang w:val="sr-Cyrl-RS"/>
        </w:rPr>
        <w:t xml:space="preserve"> и разноврсност не може прецизно утврдити на годишњем нивоу, исте су оквирне, те приликом реализације уговора може доћи до одступања.</w:t>
      </w:r>
    </w:p>
    <w:p w:rsidR="00BA0291" w:rsidRDefault="00BA0291" w:rsidP="00BA0291">
      <w:pPr>
        <w:jc w:val="both"/>
        <w:rPr>
          <w:szCs w:val="24"/>
          <w:lang w:val="sr-Cyrl-RS"/>
        </w:rPr>
      </w:pPr>
      <w:r w:rsidRPr="001E1815">
        <w:rPr>
          <w:szCs w:val="24"/>
          <w:lang w:val="sr-Cyrl-RS"/>
        </w:rPr>
        <w:t>Сва евентуална одступања и корекције у погледу количина предвиђених услуга, као и у погледу додатних услуга које нису предвиђене Спецификацијом, могу се кретати само у оквиру вредности уговора.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Сервисна радионица где ће се услуга пружати  се налази на адреси: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Улица _____________________________________, број________________</w:t>
      </w:r>
    </w:p>
    <w:p w:rsid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Место____________________________, поштански број________________</w:t>
      </w:r>
    </w:p>
    <w:p w:rsidR="00A048A8" w:rsidRPr="00A048A8" w:rsidRDefault="00A048A8" w:rsidP="00BA0291">
      <w:pPr>
        <w:jc w:val="both"/>
        <w:rPr>
          <w:szCs w:val="24"/>
          <w:lang w:val="sr-Cyrl-RS"/>
        </w:rPr>
      </w:pPr>
      <w:r>
        <w:rPr>
          <w:szCs w:val="24"/>
          <w:lang w:val="sr-Cyrl-RS"/>
        </w:rPr>
        <w:t>која је удаљена _________________километара од седишта Наручиоца.</w:t>
      </w:r>
    </w:p>
    <w:p w:rsidR="00BA0291" w:rsidRDefault="00A048A8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  <w:r w:rsidRPr="00A048A8">
        <w:rPr>
          <w:rFonts w:eastAsia="Times New Roman" w:cs="Times New Roman"/>
          <w:bCs/>
          <w:szCs w:val="24"/>
          <w:lang w:val="sr-Cyrl-RS"/>
        </w:rPr>
        <w:t>Понуђач је дужан да наведе удаљеност сервисне радионице од седишта Наручиоца, као и  тачну адресу где се налази сервис. Наручилац задржава право да, у фази стручне оцене понуда, као и приликом сваке промене адресе у току реализације уговора, провери километражу коју понуђачи наведу у својим понудама, тако што ће стварну удаљеност утврдити коришћењем „он лине“ мапа или апликација за навигацију.</w:t>
      </w:r>
    </w:p>
    <w:p w:rsidR="003E22A6" w:rsidRDefault="003E22A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3E22A6" w:rsidRDefault="003E22A6" w:rsidP="003E22A6">
      <w:pPr>
        <w:jc w:val="both"/>
        <w:rPr>
          <w:szCs w:val="24"/>
          <w:lang w:val="sr-Cyrl-RS"/>
        </w:rPr>
      </w:pPr>
      <w:r w:rsidRPr="00485FDD">
        <w:rPr>
          <w:szCs w:val="24"/>
          <w:lang w:val="sr-Cyrl-RS"/>
        </w:rPr>
        <w:t xml:space="preserve">У случају да Пружалац услуга  пружање предметних услуга врши у сервисној радионици која се не налази у општини где је седиште Наручиоца, обавезан је да </w:t>
      </w:r>
      <w:r>
        <w:rPr>
          <w:szCs w:val="24"/>
          <w:lang w:val="sr-Cyrl-RS"/>
        </w:rPr>
        <w:t xml:space="preserve">о свом трошку </w:t>
      </w:r>
      <w:r w:rsidRPr="00485FDD">
        <w:rPr>
          <w:szCs w:val="24"/>
          <w:lang w:val="sr-Cyrl-RS"/>
        </w:rPr>
        <w:t>обезбеди људство  - радну снагу и сноси све трошкове вуче – шлепања другим возилом</w:t>
      </w:r>
      <w:r>
        <w:rPr>
          <w:szCs w:val="24"/>
          <w:lang w:val="sr-Cyrl-RS"/>
        </w:rPr>
        <w:t xml:space="preserve">, </w:t>
      </w:r>
      <w:r w:rsidRPr="00485FDD">
        <w:rPr>
          <w:szCs w:val="24"/>
          <w:lang w:val="sr-Cyrl-RS"/>
        </w:rPr>
        <w:t xml:space="preserve">  или транспорта  другим возилом (од локације Наручиоца до сервисне радионице и назад до локације Наручиоца). У том случају Пружалац услуга  сервисира возило на тај начин што преузме возило на локацији Наручиоца и исто, шлепа – вуче или транспортује посебним возилом у сопствену сервисну радионицу и након извршене услуге враћа возило Наручиоцу, без посебне накнаде трошкова од стране Наручиоца Пружаоцу услуга.</w:t>
      </w:r>
    </w:p>
    <w:p w:rsidR="003E22A6" w:rsidRPr="00A048A8" w:rsidRDefault="003E22A6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szCs w:val="24"/>
          <w:lang w:val="sr-Cyrl-RS"/>
        </w:rPr>
      </w:pPr>
    </w:p>
    <w:p w:rsidR="00BA0291" w:rsidRPr="00BF43F0" w:rsidRDefault="00BA0291" w:rsidP="00A048A8">
      <w:pPr>
        <w:keepNext/>
        <w:keepLines/>
        <w:spacing w:after="0" w:line="240" w:lineRule="auto"/>
        <w:ind w:hanging="11"/>
        <w:jc w:val="both"/>
        <w:outlineLvl w:val="1"/>
        <w:rPr>
          <w:rFonts w:eastAsia="Times New Roman" w:cs="Times New Roman"/>
          <w:bCs/>
          <w:color w:val="FF0000"/>
          <w:szCs w:val="24"/>
          <w:lang w:val="sr-Cyrl-RS"/>
        </w:rPr>
      </w:pPr>
    </w:p>
    <w:p w:rsidR="003D328E" w:rsidRPr="00A048A8" w:rsidRDefault="00A048A8" w:rsidP="00A048A8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/>
          <w:bCs/>
          <w:szCs w:val="24"/>
          <w:lang w:val="sr-Cyrl-RS"/>
        </w:rPr>
      </w:pPr>
      <w:r w:rsidRPr="00A048A8">
        <w:rPr>
          <w:rFonts w:eastAsia="Times New Roman" w:cs="Times New Roman"/>
          <w:b/>
          <w:bCs/>
          <w:szCs w:val="24"/>
          <w:lang w:val="sr-Cyrl-RS"/>
        </w:rPr>
        <w:t>СПИСАК ВОЗИЛА</w:t>
      </w:r>
    </w:p>
    <w:p w:rsidR="00A048A8" w:rsidRPr="00A048A8" w:rsidRDefault="00A048A8" w:rsidP="00A048A8">
      <w:pPr>
        <w:keepNext/>
        <w:keepLines/>
        <w:spacing w:after="0" w:line="240" w:lineRule="auto"/>
        <w:ind w:hanging="11"/>
        <w:jc w:val="center"/>
        <w:outlineLvl w:val="1"/>
        <w:rPr>
          <w:rFonts w:eastAsia="Times New Roman" w:cs="Times New Roman"/>
          <w:b/>
          <w:bCs/>
          <w:color w:val="FF0000"/>
          <w:szCs w:val="24"/>
          <w:lang w:val="sr-Cyrl-RS"/>
        </w:rPr>
      </w:pPr>
    </w:p>
    <w:p w:rsidR="003D328E" w:rsidRDefault="00AC4253" w:rsidP="003D328E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1  - </w:t>
      </w:r>
      <w:r w:rsidRPr="007C3E05">
        <w:rPr>
          <w:rFonts w:cs="Times New Roman"/>
          <w:szCs w:val="24"/>
        </w:rPr>
        <w:t>ŠKODA SUPERB STIYLE 2.0  TDI</w:t>
      </w:r>
      <w:r w:rsidRPr="007C3E05">
        <w:rPr>
          <w:rFonts w:cs="Times New Roman"/>
          <w:szCs w:val="24"/>
          <w:lang w:val="sr-Cyrl-RS"/>
        </w:rPr>
        <w:t xml:space="preserve"> - TBMAJ7NP6H7504717</w:t>
      </w:r>
    </w:p>
    <w:p w:rsidR="00AC4253" w:rsidRDefault="00AC4253" w:rsidP="003D328E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</w:p>
    <w:p w:rsidR="00AC4253" w:rsidRPr="00885E0F" w:rsidRDefault="00AC4253" w:rsidP="003D328E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1276"/>
        <w:gridCol w:w="991"/>
        <w:gridCol w:w="973"/>
        <w:gridCol w:w="1434"/>
        <w:gridCol w:w="1400"/>
        <w:gridCol w:w="1352"/>
        <w:gridCol w:w="1787"/>
      </w:tblGrid>
      <w:tr w:rsidR="006746CF" w:rsidRPr="00885E0F" w:rsidTr="00885E0F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885E0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746CF" w:rsidRPr="00885E0F" w:rsidRDefault="006746CF" w:rsidP="009D040A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6746CF" w:rsidRPr="003150B9" w:rsidRDefault="00331FDD" w:rsidP="00AC4253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 xml:space="preserve">обтачун </w:t>
            </w:r>
          </w:p>
        </w:tc>
      </w:tr>
      <w:tr w:rsidR="00936B86" w:rsidRPr="00885E0F" w:rsidTr="00885E0F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 w:rsidR="00885E0F"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36B86" w:rsidRPr="00885E0F" w:rsidRDefault="00936B86" w:rsidP="00936B86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="0023367E" w:rsidRPr="00885E0F">
              <w:rPr>
                <w:rFonts w:cs="Times New Roman"/>
                <w:color w:val="000000"/>
                <w:szCs w:val="24"/>
              </w:rPr>
              <w:t>x6</w:t>
            </w:r>
            <w:r w:rsidRPr="00885E0F">
              <w:rPr>
                <w:rFonts w:cs="Times New Roman"/>
                <w:color w:val="000000"/>
                <w:szCs w:val="24"/>
              </w:rPr>
              <w:t>)+4</w:t>
            </w:r>
          </w:p>
        </w:tc>
      </w:tr>
      <w:tr w:rsidR="00936B86" w:rsidRPr="00885E0F" w:rsidTr="00885E0F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936B86" w:rsidRPr="00885E0F" w:rsidTr="00885E0F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36B86" w:rsidRPr="00885E0F" w:rsidRDefault="00936B86" w:rsidP="009D040A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936B86" w:rsidRPr="00885E0F" w:rsidTr="00885E0F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lastRenderedPageBreak/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9D040A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  <w:r w:rsidR="00DA13E8">
              <w:rPr>
                <w:rFonts w:cs="Times New Roman"/>
                <w:color w:val="000000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  <w:r w:rsidR="00DA13E8">
              <w:rPr>
                <w:rFonts w:cs="Times New Roman"/>
                <w:color w:val="000000"/>
                <w:szCs w:val="24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  <w:r w:rsidR="00DA13E8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936B86" w:rsidP="00E014AC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</w:rPr>
              <w:t>замена и уградња хладњака</w:t>
            </w:r>
            <w:r w:rsidR="0009385B" w:rsidRPr="00213F0B">
              <w:rPr>
                <w:rFonts w:cs="Times New Roman"/>
                <w:szCs w:val="24"/>
              </w:rPr>
              <w:t xml:space="preserve">  </w:t>
            </w:r>
            <w:r w:rsidR="00E014AC">
              <w:rPr>
                <w:rFonts w:cs="Times New Roman"/>
                <w:szCs w:val="24"/>
                <w:lang w:val="sr-Cyrl-RS"/>
              </w:rPr>
              <w:t>р</w:t>
            </w:r>
            <w:r w:rsidR="0009385B" w:rsidRPr="00213F0B">
              <w:rPr>
                <w:rFonts w:cs="Times New Roman"/>
                <w:szCs w:val="24"/>
                <w:lang w:val="sr-Cyrl-RS"/>
              </w:rPr>
              <w:t>асхладне течности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09385B" w:rsidP="0009385B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 xml:space="preserve">замена и уградња </w:t>
            </w:r>
            <w:r w:rsidRPr="00213F0B">
              <w:rPr>
                <w:rFonts w:cs="Times New Roman"/>
                <w:szCs w:val="24"/>
                <w:lang w:val="sr-Cyrl-RS"/>
              </w:rPr>
              <w:t xml:space="preserve">зупчастог каиша </w:t>
            </w:r>
            <w:r w:rsidR="00E014AC">
              <w:rPr>
                <w:rFonts w:cs="Times New Roman"/>
                <w:szCs w:val="24"/>
                <w:lang w:val="sr-Cyrl-RS"/>
              </w:rPr>
              <w:t>мотора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213F0B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  <w:lang w:val="sr-Cyrl-RS"/>
              </w:rPr>
              <w:t>замена уља у мењачу</w:t>
            </w:r>
            <w:r w:rsidR="0009385B" w:rsidRPr="00213F0B">
              <w:rPr>
                <w:rFonts w:cs="Times New Roman"/>
                <w:szCs w:val="24"/>
                <w:lang w:val="sr-Cyrl-RS"/>
              </w:rPr>
              <w:t xml:space="preserve"> и филтера уља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213F0B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213F0B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936B86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36B86" w:rsidRPr="00885E0F" w:rsidRDefault="00936B86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C662B9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150C2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722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62B9" w:rsidRPr="00885E0F" w:rsidRDefault="00C662B9" w:rsidP="00885E0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6746CF" w:rsidRPr="00885E0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46C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AC4253" w:rsidRPr="00885E0F" w:rsidRDefault="00AC4253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6746CF" w:rsidRPr="00885E0F" w:rsidTr="00885E0F">
        <w:trPr>
          <w:trHeight w:val="276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6746CF" w:rsidRPr="00885E0F" w:rsidRDefault="006746CF" w:rsidP="009D040A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746CF" w:rsidRPr="00885E0F" w:rsidRDefault="006746CF" w:rsidP="009D040A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885E0F">
        <w:trPr>
          <w:gridAfter w:val="6"/>
          <w:trHeight w:val="276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Pr="00885E0F" w:rsidRDefault="00AC4253" w:rsidP="009D040A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</w:tbl>
    <w:p w:rsidR="006746CF" w:rsidRPr="00885E0F" w:rsidRDefault="006746CF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  <w:lang w:val="sr-Cyrl-RS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13F0B" w:rsidRPr="00885E0F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AC4253" w:rsidRPr="007C3E05" w:rsidRDefault="00AC4253" w:rsidP="00AC4253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2  - </w:t>
      </w:r>
      <w:r w:rsidRPr="007C3E05">
        <w:rPr>
          <w:rFonts w:cs="Times New Roman"/>
          <w:szCs w:val="24"/>
        </w:rPr>
        <w:t>ŠKODA OCTAVIA А7 STYLE 2.0 TDI CR DSG</w:t>
      </w:r>
      <w:r w:rsidRPr="007C3E05">
        <w:rPr>
          <w:rFonts w:cs="Times New Roman"/>
          <w:szCs w:val="24"/>
        </w:rPr>
        <w:tab/>
        <w:t>TBMAJ6NE5J0042670</w:t>
      </w:r>
    </w:p>
    <w:p w:rsidR="00194E11" w:rsidRDefault="00194E11" w:rsidP="00AC4253">
      <w:pPr>
        <w:tabs>
          <w:tab w:val="left" w:pos="2616"/>
        </w:tabs>
        <w:spacing w:after="0" w:line="240" w:lineRule="auto"/>
        <w:jc w:val="both"/>
        <w:rPr>
          <w:rFonts w:cs="Times New Roman"/>
          <w:color w:val="FF0000"/>
          <w:szCs w:val="24"/>
          <w:lang w:val="sr-Cyrl-RS"/>
        </w:rPr>
      </w:pPr>
    </w:p>
    <w:tbl>
      <w:tblPr>
        <w:tblW w:w="10197" w:type="dxa"/>
        <w:tblInd w:w="-578" w:type="dxa"/>
        <w:tblLook w:val="0000" w:firstRow="0" w:lastRow="0" w:firstColumn="0" w:lastColumn="0" w:noHBand="0" w:noVBand="0"/>
      </w:tblPr>
      <w:tblGrid>
        <w:gridCol w:w="741"/>
        <w:gridCol w:w="2479"/>
        <w:gridCol w:w="1098"/>
        <w:gridCol w:w="1567"/>
        <w:gridCol w:w="1442"/>
        <w:gridCol w:w="1339"/>
        <w:gridCol w:w="1533"/>
      </w:tblGrid>
      <w:tr w:rsidR="003150B9" w:rsidRPr="00885E0F" w:rsidTr="00213F0B">
        <w:trPr>
          <w:trHeight w:val="276"/>
        </w:trPr>
        <w:tc>
          <w:tcPr>
            <w:tcW w:w="7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AC4253" w:rsidRPr="003150B9" w:rsidRDefault="003150B9" w:rsidP="00194E11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обрачун</w:t>
            </w:r>
          </w:p>
        </w:tc>
      </w:tr>
      <w:tr w:rsidR="00AC4253" w:rsidRPr="00885E0F" w:rsidTr="00213F0B">
        <w:trPr>
          <w:trHeight w:val="612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AC4253" w:rsidRPr="00885E0F" w:rsidTr="00213F0B">
        <w:trPr>
          <w:trHeight w:val="264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7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D2333F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</w:t>
            </w:r>
            <w:r w:rsidRPr="00213F0B">
              <w:rPr>
                <w:rFonts w:cs="Times New Roman"/>
                <w:szCs w:val="24"/>
              </w:rPr>
              <w:t xml:space="preserve">уградња </w:t>
            </w:r>
            <w:r w:rsidR="00D2333F" w:rsidRPr="00213F0B">
              <w:rPr>
                <w:rFonts w:cs="Times New Roman"/>
                <w:szCs w:val="24"/>
                <w:lang w:val="sr-Cyrl-RS"/>
              </w:rPr>
              <w:t xml:space="preserve">зупчастог каиша </w:t>
            </w:r>
            <w:r w:rsidR="00E014AC">
              <w:rPr>
                <w:rFonts w:cs="Times New Roman"/>
                <w:szCs w:val="24"/>
                <w:lang w:val="sr-Cyrl-RS"/>
              </w:rPr>
              <w:t xml:space="preserve">мотора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  <w:r w:rsidR="00D2333F">
              <w:rPr>
                <w:rFonts w:cs="Times New Roman"/>
                <w:szCs w:val="24"/>
                <w:lang w:val="sr-Cyrl-RS"/>
              </w:rPr>
              <w:t xml:space="preserve"> </w:t>
            </w:r>
            <w:r w:rsidR="00D2333F" w:rsidRPr="00213F0B">
              <w:rPr>
                <w:rFonts w:cs="Times New Roman"/>
                <w:szCs w:val="24"/>
                <w:lang w:val="sr-Cyrl-RS"/>
              </w:rPr>
              <w:t xml:space="preserve">и филтера </w:t>
            </w:r>
            <w:r w:rsidR="00F37410" w:rsidRPr="00213F0B">
              <w:rPr>
                <w:rFonts w:cs="Times New Roman"/>
                <w:szCs w:val="24"/>
                <w:lang w:val="sr-Cyrl-RS"/>
              </w:rPr>
              <w:t>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397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3150B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718" w:hanging="56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AC4253" w:rsidRPr="00885E0F" w:rsidTr="00213F0B">
        <w:trPr>
          <w:trHeight w:val="276"/>
        </w:trPr>
        <w:tc>
          <w:tcPr>
            <w:tcW w:w="866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4253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AC4253" w:rsidRPr="00885E0F" w:rsidRDefault="00AC4253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C4253" w:rsidRPr="00885E0F" w:rsidRDefault="00AC4253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13F0B" w:rsidRPr="00885E0F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194E11" w:rsidRPr="007C3E05" w:rsidRDefault="00047A79" w:rsidP="00194E11">
      <w:pPr>
        <w:tabs>
          <w:tab w:val="left" w:pos="2616"/>
        </w:tabs>
        <w:spacing w:after="0" w:line="240" w:lineRule="auto"/>
        <w:jc w:val="both"/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>Табела број 3</w:t>
      </w:r>
      <w:r w:rsidR="00194E11">
        <w:rPr>
          <w:rFonts w:eastAsia="Times New Roman" w:cs="Times New Roman"/>
          <w:szCs w:val="24"/>
          <w:lang w:val="sr-Cyrl-RS"/>
        </w:rPr>
        <w:t xml:space="preserve">  - </w:t>
      </w:r>
      <w:r w:rsidR="00194E11" w:rsidRPr="007C3E05">
        <w:rPr>
          <w:rFonts w:cs="Times New Roman"/>
          <w:szCs w:val="24"/>
        </w:rPr>
        <w:t>OPEL VIVARO COMBI  L2H1 2.9T Twin Turbo 1.6 D  S/S MTS</w:t>
      </w:r>
      <w:r w:rsidR="00194E11" w:rsidRPr="007C3E05">
        <w:rPr>
          <w:rFonts w:cs="Times New Roman"/>
          <w:szCs w:val="24"/>
        </w:rPr>
        <w:tab/>
      </w:r>
    </w:p>
    <w:p w:rsidR="00194E11" w:rsidRPr="007C3E05" w:rsidRDefault="00194E11" w:rsidP="007C3E05">
      <w:pPr>
        <w:tabs>
          <w:tab w:val="left" w:pos="2616"/>
        </w:tabs>
        <w:spacing w:after="0" w:line="240" w:lineRule="auto"/>
        <w:ind w:left="1701"/>
        <w:jc w:val="both"/>
        <w:rPr>
          <w:rFonts w:cs="Times New Roman"/>
          <w:szCs w:val="24"/>
          <w:lang w:val="sr-Cyrl-RS"/>
        </w:rPr>
      </w:pPr>
      <w:r w:rsidRPr="007C3E05">
        <w:rPr>
          <w:rFonts w:cs="Times New Roman"/>
          <w:szCs w:val="24"/>
        </w:rPr>
        <w:t>WOVЈ7H600KV626178</w:t>
      </w:r>
    </w:p>
    <w:p w:rsidR="00194E11" w:rsidRPr="00885E0F" w:rsidRDefault="00194E11" w:rsidP="00194E11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194E11" w:rsidRPr="00885E0F" w:rsidTr="00194E11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94E11" w:rsidRPr="003150B9" w:rsidRDefault="00194E11" w:rsidP="00194E11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94E11" w:rsidRPr="00885E0F" w:rsidTr="00194E11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194E11" w:rsidRPr="00885E0F" w:rsidTr="00194E11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617956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  <w:r w:rsidR="00617956">
              <w:rPr>
                <w:rFonts w:cs="Times New Roman"/>
                <w:color w:val="000000"/>
                <w:szCs w:val="24"/>
                <w:lang w:val="sr-Cyrl-RS"/>
              </w:rPr>
              <w:t xml:space="preserve"> расхладне течности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AF7311" w:rsidRDefault="00644ACB" w:rsidP="00501AB0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AF7311">
              <w:rPr>
                <w:rFonts w:cs="Times New Roman"/>
                <w:szCs w:val="24"/>
              </w:rPr>
              <w:t xml:space="preserve">замена и уградња </w:t>
            </w:r>
            <w:r w:rsidR="00501AB0" w:rsidRPr="00AF7311">
              <w:rPr>
                <w:rFonts w:cs="Times New Roman"/>
                <w:szCs w:val="24"/>
                <w:lang w:val="sr-Cyrl-RS"/>
              </w:rPr>
              <w:t>зупчастог каиша</w:t>
            </w:r>
            <w:r w:rsidR="00617956">
              <w:rPr>
                <w:rFonts w:cs="Times New Roman"/>
                <w:szCs w:val="24"/>
                <w:lang w:val="sr-Cyrl-RS"/>
              </w:rPr>
              <w:t xml:space="preserve">  мотора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AF7311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AF7311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194E11" w:rsidRPr="00885E0F" w:rsidTr="00194E11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4E11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194E11" w:rsidRPr="00885E0F" w:rsidRDefault="00194E11" w:rsidP="00194E11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4E11" w:rsidRPr="00885E0F" w:rsidRDefault="00194E11" w:rsidP="00194E11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194E11" w:rsidRDefault="00194E11" w:rsidP="006746CF">
      <w:pPr>
        <w:spacing w:after="0" w:line="240" w:lineRule="auto"/>
        <w:rPr>
          <w:rFonts w:cs="Times New Roman"/>
          <w:szCs w:val="24"/>
        </w:rPr>
      </w:pPr>
    </w:p>
    <w:p w:rsidR="00194E11" w:rsidRPr="00885E0F" w:rsidRDefault="00194E11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Pr="00885E0F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23367E" w:rsidRDefault="0023367E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213F0B" w:rsidRDefault="00213F0B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Pr="00885E0F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4  - </w:t>
      </w:r>
      <w:r w:rsidRPr="007C3E05">
        <w:rPr>
          <w:rFonts w:cs="Times New Roman"/>
          <w:szCs w:val="24"/>
        </w:rPr>
        <w:t>DACIA  NOVI SANDERO STEPWAY AMBIANCE</w:t>
      </w:r>
      <w:r w:rsidRPr="007C3E05">
        <w:rPr>
          <w:rFonts w:cs="Times New Roman"/>
          <w:szCs w:val="24"/>
        </w:rPr>
        <w:tab/>
        <w:t>UU15SDAAC48806172</w:t>
      </w: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EB569A" w:rsidRPr="00885E0F" w:rsidTr="00E732C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B569A" w:rsidRPr="003150B9" w:rsidRDefault="00EB569A" w:rsidP="00E732C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B569A" w:rsidRPr="00885E0F" w:rsidTr="00E732C9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EB569A" w:rsidRPr="00885E0F" w:rsidTr="00E732C9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AF7311" w:rsidRDefault="00EB569A" w:rsidP="00FC4063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="00AF7311" w:rsidRPr="00AF7311">
              <w:rPr>
                <w:rFonts w:cs="Times New Roman"/>
                <w:szCs w:val="24"/>
                <w:lang w:val="sr-Cyrl-RS"/>
              </w:rPr>
              <w:t>погонског ланца</w:t>
            </w:r>
            <w:r w:rsidR="00617956">
              <w:rPr>
                <w:rFonts w:cs="Times New Roman"/>
                <w:szCs w:val="24"/>
                <w:lang w:val="sr-Cyrl-RS"/>
              </w:rPr>
              <w:t xml:space="preserve"> мотора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9D697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центрирање трапа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Pr="00885E0F">
              <w:rPr>
                <w:rFonts w:cs="Times New Roman"/>
                <w:szCs w:val="24"/>
              </w:rPr>
              <w:lastRenderedPageBreak/>
              <w:t>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>ИЗНОС ПДВ-а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p w:rsidR="00EB569A" w:rsidRDefault="00EB569A" w:rsidP="00EB569A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6746CF">
      <w:pPr>
        <w:spacing w:after="0" w:line="240" w:lineRule="auto"/>
        <w:rPr>
          <w:rFonts w:cs="Times New Roman"/>
          <w:szCs w:val="24"/>
        </w:rPr>
      </w:pPr>
    </w:p>
    <w:p w:rsidR="00EB569A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Табела број 5  </w:t>
      </w:r>
      <w:r w:rsidRPr="00EB569A">
        <w:rPr>
          <w:rFonts w:eastAsia="Times New Roman" w:cs="Times New Roman"/>
          <w:szCs w:val="24"/>
          <w:lang w:val="sr-Cyrl-RS"/>
        </w:rPr>
        <w:t>LADA  NIVA  1.7   I 4 X 4</w:t>
      </w:r>
      <w:r w:rsidRPr="00EB569A">
        <w:rPr>
          <w:rFonts w:eastAsia="Times New Roman" w:cs="Times New Roman"/>
          <w:szCs w:val="24"/>
          <w:lang w:val="sr-Cyrl-RS"/>
        </w:rPr>
        <w:tab/>
        <w:t>XTA212140K2355832</w:t>
      </w:r>
    </w:p>
    <w:p w:rsidR="00EB569A" w:rsidRPr="00885E0F" w:rsidRDefault="00EB569A" w:rsidP="00EB569A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tbl>
      <w:tblPr>
        <w:tblW w:w="0" w:type="auto"/>
        <w:tblInd w:w="-578" w:type="dxa"/>
        <w:tblLook w:val="0000" w:firstRow="0" w:lastRow="0" w:firstColumn="0" w:lastColumn="0" w:noHBand="0" w:noVBand="0"/>
      </w:tblPr>
      <w:tblGrid>
        <w:gridCol w:w="608"/>
        <w:gridCol w:w="2267"/>
        <w:gridCol w:w="973"/>
        <w:gridCol w:w="1434"/>
        <w:gridCol w:w="1400"/>
        <w:gridCol w:w="1352"/>
        <w:gridCol w:w="1787"/>
      </w:tblGrid>
      <w:tr w:rsidR="00EB569A" w:rsidRPr="00885E0F" w:rsidTr="00E732C9">
        <w:trPr>
          <w:trHeight w:val="276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Р.Б.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  <w:lang w:val="sr-Cyrl-RS"/>
              </w:rPr>
            </w:pPr>
            <w:r w:rsidRPr="00885E0F">
              <w:rPr>
                <w:rFonts w:cs="Times New Roman"/>
                <w:bCs/>
                <w:color w:val="000000"/>
                <w:szCs w:val="24"/>
                <w:lang w:val="sr-Cyrl-RS"/>
              </w:rPr>
              <w:t>Опис услуге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Cs/>
                <w:color w:val="000000"/>
                <w:szCs w:val="24"/>
              </w:rPr>
              <w:t>Јед. мере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EB569A" w:rsidRPr="003150B9" w:rsidRDefault="00EB569A" w:rsidP="00E732C9">
            <w:pPr>
              <w:pStyle w:val="ListParagraph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EB569A" w:rsidRPr="00885E0F" w:rsidTr="00E732C9">
        <w:trPr>
          <w:trHeight w:val="6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  <w:lang w:val="sr-Cyrl-ME"/>
              </w:rPr>
              <w:t>Ц</w:t>
            </w:r>
            <w:r w:rsidRPr="00885E0F">
              <w:rPr>
                <w:rFonts w:cs="Times New Roman"/>
                <w:color w:val="000000"/>
                <w:szCs w:val="24"/>
              </w:rPr>
              <w:t>ена матер</w:t>
            </w:r>
            <w:r>
              <w:rPr>
                <w:rFonts w:cs="Times New Roman"/>
                <w:color w:val="000000"/>
                <w:szCs w:val="24"/>
                <w:lang w:val="sr-Cyrl-RS"/>
              </w:rPr>
              <w:t>и</w:t>
            </w:r>
            <w:r w:rsidRPr="00885E0F">
              <w:rPr>
                <w:rFonts w:cs="Times New Roman"/>
                <w:color w:val="000000"/>
                <w:szCs w:val="24"/>
              </w:rPr>
              <w:t>јала/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Број норма часова за операцију (час)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једног норма часа без ПДВ (дин/час)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Цена услуге сервисирања без ПДВ (дин)         7=(</w:t>
            </w:r>
            <w:r w:rsidRPr="00885E0F">
              <w:rPr>
                <w:rFonts w:cs="Times New Roman"/>
                <w:color w:val="000000"/>
                <w:szCs w:val="24"/>
                <w:lang w:val="sr-Cyrl-RS"/>
              </w:rPr>
              <w:t>5</w:t>
            </w:r>
            <w:r w:rsidRPr="00885E0F">
              <w:rPr>
                <w:rFonts w:cs="Times New Roman"/>
                <w:color w:val="000000"/>
                <w:szCs w:val="24"/>
              </w:rPr>
              <w:t>x6)+4</w:t>
            </w:r>
          </w:p>
        </w:tc>
      </w:tr>
      <w:tr w:rsidR="00EB569A" w:rsidRPr="00885E0F" w:rsidTr="00E732C9">
        <w:trPr>
          <w:trHeight w:val="2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 xml:space="preserve">резервног дела      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(без ПДВ)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885E0F">
              <w:rPr>
                <w:rFonts w:cs="Times New Roman"/>
                <w:b/>
                <w:szCs w:val="24"/>
              </w:rPr>
              <w:t>7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водене пумпе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9D6971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замена и уградња хладњака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Cs w:val="24"/>
              </w:rPr>
            </w:pPr>
            <w:r w:rsidRPr="00885E0F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AF7311" w:rsidRDefault="00EB569A" w:rsidP="00AF7311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</w:t>
            </w:r>
            <w:r w:rsidR="00AF7311">
              <w:rPr>
                <w:rFonts w:cs="Times New Roman"/>
                <w:szCs w:val="24"/>
                <w:lang w:val="sr-Cyrl-RS"/>
              </w:rPr>
              <w:t>погонског ланца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ПК (клинастог)каиша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шпанера и ролера каналног каиша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моторног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антифриза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хомокинетички зглоб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highlight w:val="yellow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 xml:space="preserve">замена сета квачила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уља у мењачу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гарнитура предњих диск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</w:rPr>
              <w:t>гарнит</w:t>
            </w:r>
            <w:r w:rsidRPr="00885E0F">
              <w:rPr>
                <w:rFonts w:cs="Times New Roman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кочионих плочица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гарнит.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</w:rPr>
              <w:t xml:space="preserve">замена и уградња предњих дискова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задњих дискова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сет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кочионо уље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литар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крај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носач споне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летва волана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спона стабилизатора баланс штангле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предњег лежаја точка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предњег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замена задњег амортизера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ME"/>
              </w:rPr>
            </w:pPr>
            <w:r w:rsidRPr="00885E0F">
              <w:rPr>
                <w:rFonts w:cs="Times New Roman"/>
                <w:szCs w:val="24"/>
                <w:lang w:val="sr-Cyrl-ME"/>
              </w:rPr>
              <w:t>Пуњење климе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уља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горива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филтер ваздуха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замена и уградња полен филтера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B569A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детекција квара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jc w:val="center"/>
              <w:rPr>
                <w:rFonts w:cs="Times New Roman"/>
                <w:szCs w:val="24"/>
                <w:lang w:val="sr-Cyrl-RS"/>
              </w:rPr>
            </w:pPr>
            <w:r w:rsidRPr="00885E0F">
              <w:rPr>
                <w:rFonts w:cs="Times New Roman"/>
                <w:szCs w:val="24"/>
                <w:lang w:val="sr-Cyrl-RS"/>
              </w:rPr>
              <w:t>комад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before="100" w:beforeAutospacing="1" w:after="100" w:afterAutospacing="1" w:line="240" w:lineRule="auto"/>
              <w:rPr>
                <w:rFonts w:cs="Times New Roman"/>
                <w:szCs w:val="24"/>
              </w:rPr>
            </w:pP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lastRenderedPageBreak/>
              <w:t xml:space="preserve">УКУПНА ЦЕНА УСЛУГА И ДЕЛОВА без ПДВ-а 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lastRenderedPageBreak/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lastRenderedPageBreak/>
              <w:t>ИЗНОС ПДВ-а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  <w:tr w:rsidR="00EB569A" w:rsidRPr="00885E0F" w:rsidTr="00E732C9">
        <w:trPr>
          <w:trHeight w:val="276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569A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УКУПНА ЦЕНА УСЛУГА И ДЕЛОВА  са ПДВ-ом </w:t>
            </w:r>
          </w:p>
          <w:p w:rsidR="00EB569A" w:rsidRPr="00885E0F" w:rsidRDefault="00EB569A" w:rsidP="00E732C9">
            <w:pPr>
              <w:spacing w:after="0" w:line="240" w:lineRule="auto"/>
              <w:jc w:val="right"/>
              <w:rPr>
                <w:rFonts w:cs="Times New Roman"/>
                <w:b/>
                <w:bCs/>
                <w:color w:val="000000"/>
                <w:szCs w:val="24"/>
              </w:rPr>
            </w:pPr>
            <w:r w:rsidRPr="00885E0F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B569A" w:rsidRPr="00885E0F" w:rsidRDefault="00EB569A" w:rsidP="00E732C9">
            <w:pPr>
              <w:spacing w:after="0" w:line="240" w:lineRule="auto"/>
              <w:rPr>
                <w:rFonts w:cs="Times New Roman"/>
                <w:szCs w:val="24"/>
              </w:rPr>
            </w:pPr>
            <w:r w:rsidRPr="00885E0F">
              <w:rPr>
                <w:rFonts w:cs="Times New Roman"/>
                <w:szCs w:val="24"/>
              </w:rPr>
              <w:t> </w:t>
            </w:r>
          </w:p>
        </w:tc>
      </w:tr>
    </w:tbl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52"/>
        <w:gridCol w:w="2875"/>
        <w:gridCol w:w="2789"/>
        <w:gridCol w:w="2819"/>
      </w:tblGrid>
      <w:tr w:rsidR="006746CF" w:rsidRPr="00885E0F" w:rsidTr="009D6971">
        <w:trPr>
          <w:trHeight w:val="619"/>
        </w:trPr>
        <w:tc>
          <w:tcPr>
            <w:tcW w:w="0" w:type="auto"/>
          </w:tcPr>
          <w:p w:rsidR="006746CF" w:rsidRPr="00885E0F" w:rsidRDefault="006746CF" w:rsidP="009D6971">
            <w:pP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</w:t>
            </w:r>
            <w:r w:rsidR="009D6971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.бр</w:t>
            </w:r>
          </w:p>
        </w:tc>
        <w:tc>
          <w:tcPr>
            <w:tcW w:w="0" w:type="auto"/>
          </w:tcPr>
          <w:p w:rsidR="006746CF" w:rsidRPr="00885E0F" w:rsidRDefault="006746CF" w:rsidP="009D040A">
            <w:pP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Марка и тип аутомобила</w:t>
            </w: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Укупна цена услуга и делова без ПДВ-а</w:t>
            </w:r>
          </w:p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Укупна цена услуг</w:t>
            </w:r>
            <w:r w:rsidRPr="00885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</w:t>
            </w:r>
            <w:r w:rsidRPr="00885E0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 делова са ПДВ-ом</w:t>
            </w:r>
          </w:p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746CF" w:rsidRPr="00885E0F" w:rsidTr="009D6971">
        <w:tc>
          <w:tcPr>
            <w:tcW w:w="0" w:type="auto"/>
            <w:vAlign w:val="center"/>
          </w:tcPr>
          <w:p w:rsidR="006746CF" w:rsidRPr="00567694" w:rsidRDefault="006746CF" w:rsidP="00567694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spacing w:after="0" w:line="240" w:lineRule="auto"/>
              <w:ind w:left="527" w:hanging="351"/>
              <w:jc w:val="center"/>
              <w:rPr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6746CF" w:rsidRPr="00567694" w:rsidRDefault="00567694" w:rsidP="009D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 xml:space="preserve">ŠKODA SUPERB STIYLE 2.0  </w:t>
            </w: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02E" w:rsidRPr="00885E0F" w:rsidTr="009D6971">
        <w:tc>
          <w:tcPr>
            <w:tcW w:w="0" w:type="auto"/>
            <w:vAlign w:val="center"/>
          </w:tcPr>
          <w:p w:rsidR="0039302E" w:rsidRPr="00567694" w:rsidRDefault="0039302E" w:rsidP="0056769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2" w:hanging="352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39302E" w:rsidRPr="00567694" w:rsidRDefault="00567694" w:rsidP="009D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>ŠKODA OCTAVIA А7 STYLE</w:t>
            </w:r>
          </w:p>
        </w:tc>
        <w:tc>
          <w:tcPr>
            <w:tcW w:w="0" w:type="auto"/>
          </w:tcPr>
          <w:p w:rsidR="0039302E" w:rsidRPr="00885E0F" w:rsidRDefault="0039302E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39302E" w:rsidRPr="00885E0F" w:rsidRDefault="0039302E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6CF" w:rsidRPr="00885E0F" w:rsidTr="009D6971">
        <w:tc>
          <w:tcPr>
            <w:tcW w:w="0" w:type="auto"/>
            <w:vAlign w:val="center"/>
          </w:tcPr>
          <w:p w:rsidR="006746CF" w:rsidRPr="00567694" w:rsidRDefault="006746CF" w:rsidP="0056769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6746CF" w:rsidRPr="00567694" w:rsidRDefault="00567694" w:rsidP="00567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 xml:space="preserve">DACIA  NOVI SANDERO STEPWAY </w:t>
            </w: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572608" w:rsidRPr="00885E0F" w:rsidTr="009D6971">
        <w:tc>
          <w:tcPr>
            <w:tcW w:w="0" w:type="auto"/>
            <w:vAlign w:val="center"/>
          </w:tcPr>
          <w:p w:rsidR="00572608" w:rsidRPr="00567694" w:rsidRDefault="00572608" w:rsidP="0056769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572608" w:rsidRPr="00567694" w:rsidRDefault="000D6513" w:rsidP="009D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 xml:space="preserve">AUDI A4 </w:t>
            </w:r>
          </w:p>
        </w:tc>
        <w:tc>
          <w:tcPr>
            <w:tcW w:w="0" w:type="auto"/>
          </w:tcPr>
          <w:p w:rsidR="00572608" w:rsidRPr="00885E0F" w:rsidRDefault="00572608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72608" w:rsidRPr="00885E0F" w:rsidRDefault="00572608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  <w:tr w:rsidR="00EB569A" w:rsidRPr="00885E0F" w:rsidTr="009D6971">
        <w:tc>
          <w:tcPr>
            <w:tcW w:w="0" w:type="auto"/>
            <w:vAlign w:val="center"/>
          </w:tcPr>
          <w:p w:rsidR="00EB569A" w:rsidRPr="00567694" w:rsidRDefault="00EB569A" w:rsidP="0056769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hanging="351"/>
              <w:jc w:val="center"/>
              <w:rPr>
                <w:rFonts w:asciiTheme="minorHAnsi" w:hAnsiTheme="minorHAnsi"/>
                <w:szCs w:val="24"/>
                <w:lang w:val="sr-Cyrl-RS"/>
              </w:rPr>
            </w:pPr>
          </w:p>
        </w:tc>
        <w:tc>
          <w:tcPr>
            <w:tcW w:w="0" w:type="auto"/>
          </w:tcPr>
          <w:p w:rsidR="00EB569A" w:rsidRPr="00567694" w:rsidRDefault="00567694" w:rsidP="009D0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694">
              <w:rPr>
                <w:rFonts w:ascii="Times New Roman" w:hAnsi="Times New Roman" w:cs="Times New Roman"/>
                <w:sz w:val="24"/>
                <w:szCs w:val="24"/>
              </w:rPr>
              <w:t>LADA  NIVA  1.7   I 4 X 4</w:t>
            </w:r>
          </w:p>
        </w:tc>
        <w:tc>
          <w:tcPr>
            <w:tcW w:w="0" w:type="auto"/>
          </w:tcPr>
          <w:p w:rsidR="00EB569A" w:rsidRPr="00885E0F" w:rsidRDefault="00EB569A" w:rsidP="009D040A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:rsidR="00EB569A" w:rsidRPr="00885E0F" w:rsidRDefault="00EB569A" w:rsidP="009D040A">
            <w:pPr>
              <w:jc w:val="center"/>
              <w:rPr>
                <w:rFonts w:cs="Times New Roman"/>
                <w:szCs w:val="24"/>
                <w:lang w:val="sr-Cyrl-ME"/>
              </w:rPr>
            </w:pPr>
          </w:p>
        </w:tc>
      </w:tr>
      <w:tr w:rsidR="006746CF" w:rsidRPr="00885E0F" w:rsidTr="009D6971">
        <w:tc>
          <w:tcPr>
            <w:tcW w:w="0" w:type="auto"/>
          </w:tcPr>
          <w:p w:rsidR="006746CF" w:rsidRPr="00885E0F" w:rsidRDefault="006746CF" w:rsidP="00567694">
            <w:pPr>
              <w:ind w:hanging="351"/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  <w:tc>
          <w:tcPr>
            <w:tcW w:w="0" w:type="auto"/>
          </w:tcPr>
          <w:p w:rsidR="006746CF" w:rsidRPr="00567694" w:rsidRDefault="006746CF" w:rsidP="009D040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</w:pPr>
            <w:r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Укупно</w:t>
            </w:r>
            <w:r w:rsidR="00567694"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Табела</w:t>
            </w:r>
            <w:r w:rsidR="002F05CF"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 1+2+3+4</w:t>
            </w:r>
            <w:r w:rsidR="00567694"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>+5</w:t>
            </w:r>
            <w:r w:rsidRPr="00567694">
              <w:rPr>
                <w:rFonts w:ascii="Times New Roman" w:hAnsi="Times New Roman" w:cs="Times New Roman"/>
                <w:b/>
                <w:sz w:val="24"/>
                <w:szCs w:val="24"/>
                <w:lang w:val="sr-Cyrl-ME"/>
              </w:rPr>
              <w:t xml:space="preserve">: </w:t>
            </w: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46CF" w:rsidRPr="00885E0F" w:rsidRDefault="006746CF" w:rsidP="009D0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</w:tc>
      </w:tr>
    </w:tbl>
    <w:p w:rsidR="003D328E" w:rsidRPr="00885E0F" w:rsidRDefault="003D328E" w:rsidP="003D328E">
      <w:pPr>
        <w:tabs>
          <w:tab w:val="left" w:pos="2616"/>
        </w:tabs>
        <w:spacing w:after="0" w:line="240" w:lineRule="auto"/>
        <w:jc w:val="both"/>
        <w:rPr>
          <w:rFonts w:eastAsia="Times New Roman" w:cs="Times New Roman"/>
          <w:szCs w:val="24"/>
          <w:lang w:val="sr-Cyrl-RS"/>
        </w:rPr>
      </w:pPr>
    </w:p>
    <w:p w:rsidR="00E8231F" w:rsidRPr="00885E0F" w:rsidRDefault="00E8231F" w:rsidP="00E8231F">
      <w:pPr>
        <w:rPr>
          <w:rFonts w:cs="Times New Roman"/>
          <w:b/>
          <w:szCs w:val="24"/>
          <w:lang w:val="sr-Cyrl-RS"/>
        </w:rPr>
      </w:pPr>
      <w:r w:rsidRPr="00885E0F">
        <w:rPr>
          <w:rFonts w:cs="Times New Roman"/>
          <w:b/>
          <w:i/>
          <w:szCs w:val="24"/>
          <w:lang w:val="sr-Cyrl-RS"/>
        </w:rPr>
        <w:t xml:space="preserve">Напомена: </w:t>
      </w:r>
      <w:r w:rsidRPr="00885E0F">
        <w:rPr>
          <w:rFonts w:cs="Times New Roman"/>
          <w:i/>
          <w:szCs w:val="24"/>
          <w:lang w:val="sr-Cyrl-RS"/>
        </w:rPr>
        <w:t xml:space="preserve">Исказана  укупна вредност понуде  служи за </w:t>
      </w:r>
      <w:r w:rsidRPr="00885E0F">
        <w:rPr>
          <w:rFonts w:cs="Times New Roman"/>
          <w:b/>
          <w:i/>
          <w:szCs w:val="24"/>
          <w:lang w:val="sr-Cyrl-RS"/>
        </w:rPr>
        <w:t xml:space="preserve">избор најповољнијег понуђача </w:t>
      </w:r>
      <w:r w:rsidRPr="00885E0F">
        <w:rPr>
          <w:rFonts w:cs="Times New Roman"/>
          <w:i/>
          <w:szCs w:val="24"/>
          <w:lang w:val="sr-Cyrl-RS"/>
        </w:rPr>
        <w:t xml:space="preserve">на основу критеријума  цене.                    </w:t>
      </w:r>
      <w:r w:rsidRPr="00885E0F">
        <w:rPr>
          <w:rFonts w:cs="Times New Roman"/>
          <w:b/>
          <w:szCs w:val="24"/>
          <w:lang w:val="sr-Cyrl-RS"/>
        </w:rPr>
        <w:t xml:space="preserve">                 </w:t>
      </w:r>
    </w:p>
    <w:sectPr w:rsidR="00E8231F" w:rsidRPr="00885E0F" w:rsidSect="00FF5B01">
      <w:footerReference w:type="default" r:id="rId8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95" w:rsidRDefault="00C84695" w:rsidP="00194E11">
      <w:pPr>
        <w:spacing w:after="0" w:line="240" w:lineRule="auto"/>
      </w:pPr>
      <w:r>
        <w:separator/>
      </w:r>
    </w:p>
  </w:endnote>
  <w:endnote w:type="continuationSeparator" w:id="0">
    <w:p w:rsidR="00C84695" w:rsidRDefault="00C84695" w:rsidP="0019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25638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048A8" w:rsidRDefault="00A048A8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2A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од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22A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048A8" w:rsidRDefault="00A04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95" w:rsidRDefault="00C84695" w:rsidP="00194E11">
      <w:pPr>
        <w:spacing w:after="0" w:line="240" w:lineRule="auto"/>
      </w:pPr>
      <w:r>
        <w:separator/>
      </w:r>
    </w:p>
  </w:footnote>
  <w:footnote w:type="continuationSeparator" w:id="0">
    <w:p w:rsidR="00C84695" w:rsidRDefault="00C84695" w:rsidP="00194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423C8"/>
    <w:multiLevelType w:val="hybridMultilevel"/>
    <w:tmpl w:val="D4BEF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3469"/>
    <w:multiLevelType w:val="hybridMultilevel"/>
    <w:tmpl w:val="834C8DCA"/>
    <w:lvl w:ilvl="0" w:tplc="ACC80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A21FF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BB92E05"/>
    <w:multiLevelType w:val="hybridMultilevel"/>
    <w:tmpl w:val="CCB86D56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F37087"/>
    <w:multiLevelType w:val="hybridMultilevel"/>
    <w:tmpl w:val="9BBC0E4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147B"/>
    <w:multiLevelType w:val="hybridMultilevel"/>
    <w:tmpl w:val="834C8DCA"/>
    <w:lvl w:ilvl="0" w:tplc="ACC80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7500B"/>
    <w:multiLevelType w:val="hybridMultilevel"/>
    <w:tmpl w:val="D5C45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60F2B"/>
    <w:multiLevelType w:val="hybridMultilevel"/>
    <w:tmpl w:val="CCB86D5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95C42F2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C62440C"/>
    <w:multiLevelType w:val="hybridMultilevel"/>
    <w:tmpl w:val="5076251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5EC64AF"/>
    <w:multiLevelType w:val="hybridMultilevel"/>
    <w:tmpl w:val="D4BEF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D1"/>
    <w:rsid w:val="00047A79"/>
    <w:rsid w:val="00080E94"/>
    <w:rsid w:val="0009385B"/>
    <w:rsid w:val="000D6513"/>
    <w:rsid w:val="00150C2F"/>
    <w:rsid w:val="00157A83"/>
    <w:rsid w:val="001761EC"/>
    <w:rsid w:val="00185882"/>
    <w:rsid w:val="00194E11"/>
    <w:rsid w:val="001979CB"/>
    <w:rsid w:val="001A3546"/>
    <w:rsid w:val="002107ED"/>
    <w:rsid w:val="00213F0B"/>
    <w:rsid w:val="0023367E"/>
    <w:rsid w:val="002559B2"/>
    <w:rsid w:val="002F05CF"/>
    <w:rsid w:val="003150B9"/>
    <w:rsid w:val="00331FDD"/>
    <w:rsid w:val="0039302E"/>
    <w:rsid w:val="003D328E"/>
    <w:rsid w:val="003D6220"/>
    <w:rsid w:val="003E22A6"/>
    <w:rsid w:val="0048408E"/>
    <w:rsid w:val="004C2C3D"/>
    <w:rsid w:val="004E7BC0"/>
    <w:rsid w:val="00501AB0"/>
    <w:rsid w:val="00532B68"/>
    <w:rsid w:val="00567694"/>
    <w:rsid w:val="00572608"/>
    <w:rsid w:val="005E1333"/>
    <w:rsid w:val="00617956"/>
    <w:rsid w:val="00644ACB"/>
    <w:rsid w:val="006746CF"/>
    <w:rsid w:val="007501A2"/>
    <w:rsid w:val="00790954"/>
    <w:rsid w:val="007C3E05"/>
    <w:rsid w:val="007D47E0"/>
    <w:rsid w:val="0083413A"/>
    <w:rsid w:val="00885E0F"/>
    <w:rsid w:val="008970C0"/>
    <w:rsid w:val="008E310D"/>
    <w:rsid w:val="00936B86"/>
    <w:rsid w:val="009632EF"/>
    <w:rsid w:val="009D040A"/>
    <w:rsid w:val="009D6971"/>
    <w:rsid w:val="009D6A53"/>
    <w:rsid w:val="00A048A8"/>
    <w:rsid w:val="00A50639"/>
    <w:rsid w:val="00A5266D"/>
    <w:rsid w:val="00AA649E"/>
    <w:rsid w:val="00AC3107"/>
    <w:rsid w:val="00AC4253"/>
    <w:rsid w:val="00AC7CFC"/>
    <w:rsid w:val="00AE3457"/>
    <w:rsid w:val="00AE5211"/>
    <w:rsid w:val="00AF7311"/>
    <w:rsid w:val="00AF7D37"/>
    <w:rsid w:val="00B418D1"/>
    <w:rsid w:val="00BA0291"/>
    <w:rsid w:val="00BF43F0"/>
    <w:rsid w:val="00C548AF"/>
    <w:rsid w:val="00C60A21"/>
    <w:rsid w:val="00C662B9"/>
    <w:rsid w:val="00C84695"/>
    <w:rsid w:val="00CB642C"/>
    <w:rsid w:val="00CC1C54"/>
    <w:rsid w:val="00CD6AFE"/>
    <w:rsid w:val="00D0118F"/>
    <w:rsid w:val="00D21728"/>
    <w:rsid w:val="00D2333F"/>
    <w:rsid w:val="00DA13E8"/>
    <w:rsid w:val="00E014AC"/>
    <w:rsid w:val="00E64C33"/>
    <w:rsid w:val="00E732C9"/>
    <w:rsid w:val="00E8231F"/>
    <w:rsid w:val="00EB569A"/>
    <w:rsid w:val="00ED58FB"/>
    <w:rsid w:val="00F0163B"/>
    <w:rsid w:val="00F37410"/>
    <w:rsid w:val="00FC406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32973"/>
  <w15:docId w15:val="{84B11378-8BE6-4720-AD56-5F4EFB8F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6746CF"/>
    <w:pPr>
      <w:keepNext/>
      <w:widowControl w:val="0"/>
      <w:tabs>
        <w:tab w:val="left" w:pos="1440"/>
      </w:tabs>
      <w:spacing w:after="0" w:line="240" w:lineRule="auto"/>
      <w:outlineLvl w:val="3"/>
    </w:pPr>
    <w:rPr>
      <w:rFonts w:eastAsia="Times New Roman" w:cs="Times New Roman"/>
      <w:b/>
      <w:bCs/>
      <w:szCs w:val="18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28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6746CF"/>
    <w:rPr>
      <w:rFonts w:eastAsia="Times New Roman" w:cs="Times New Roman"/>
      <w:b/>
      <w:bCs/>
      <w:szCs w:val="18"/>
      <w:lang w:val="sr-Cyrl-CS" w:eastAsia="x-none"/>
    </w:rPr>
  </w:style>
  <w:style w:type="paragraph" w:styleId="Header">
    <w:name w:val="header"/>
    <w:basedOn w:val="Normal"/>
    <w:link w:val="HeaderChar"/>
    <w:uiPriority w:val="99"/>
    <w:unhideWhenUsed/>
    <w:rsid w:val="006746C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6746CF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6746C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746CF"/>
    <w:rPr>
      <w:rFonts w:ascii="Calibri" w:eastAsia="Calibri" w:hAnsi="Calibri" w:cs="Times New Roman"/>
      <w:sz w:val="22"/>
    </w:rPr>
  </w:style>
  <w:style w:type="table" w:styleId="TableGrid">
    <w:name w:val="Table Grid"/>
    <w:basedOn w:val="TableNormal"/>
    <w:uiPriority w:val="59"/>
    <w:rsid w:val="006746CF"/>
    <w:pPr>
      <w:spacing w:after="0" w:line="240" w:lineRule="auto"/>
    </w:pPr>
    <w:rPr>
      <w:rFonts w:asciiTheme="minorHAnsi" w:hAnsiTheme="minorHAnsi"/>
      <w:sz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JustifiedChar">
    <w:name w:val="Style Justified Char"/>
    <w:link w:val="StyleJustified"/>
    <w:locked/>
    <w:rsid w:val="006746CF"/>
    <w:rPr>
      <w:rFonts w:ascii="Franklin Gothic Book" w:eastAsia="Times New Roman" w:hAnsi="Franklin Gothic Book"/>
      <w:lang w:val="x-none" w:eastAsia="x-none"/>
    </w:rPr>
  </w:style>
  <w:style w:type="paragraph" w:customStyle="1" w:styleId="StyleJustified">
    <w:name w:val="Style Justified"/>
    <w:basedOn w:val="Normal"/>
    <w:link w:val="StyleJustifiedChar"/>
    <w:rsid w:val="006746CF"/>
    <w:pPr>
      <w:keepLines/>
      <w:spacing w:before="60" w:after="0" w:line="240" w:lineRule="auto"/>
      <w:jc w:val="both"/>
    </w:pPr>
    <w:rPr>
      <w:rFonts w:ascii="Franklin Gothic Book" w:eastAsia="Times New Roman" w:hAnsi="Franklin Gothic Book"/>
      <w:lang w:val="x-none" w:eastAsia="x-none"/>
    </w:rPr>
  </w:style>
  <w:style w:type="paragraph" w:styleId="ListParagraph">
    <w:name w:val="List Paragraph"/>
    <w:basedOn w:val="Normal"/>
    <w:uiPriority w:val="34"/>
    <w:qFormat/>
    <w:rsid w:val="006746C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048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048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04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8EF8B-A3AF-44DC-B2AF-FB0A87F9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1639</Words>
  <Characters>9347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Obrazac strukture cene 2022</vt:lpstr>
      <vt:lpstr/>
    </vt:vector>
  </TitlesOfParts>
  <Company>Hewlett-Packard Company</Company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strukture cene 2022</dc:title>
  <dc:creator>Dragiša Matasarević, zvani Gile</dc:creator>
  <cp:lastModifiedBy>opstina32</cp:lastModifiedBy>
  <cp:revision>38</cp:revision>
  <cp:lastPrinted>2023-03-24T09:57:00Z</cp:lastPrinted>
  <dcterms:created xsi:type="dcterms:W3CDTF">2021-07-05T11:35:00Z</dcterms:created>
  <dcterms:modified xsi:type="dcterms:W3CDTF">2023-03-28T10:10:00Z</dcterms:modified>
</cp:coreProperties>
</file>